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bookmarkStart w:id="0" w:name="_GoBack"/>
      <w:bookmarkEnd w:id="0"/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B1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DCB05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268DDD29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997EA4">
        <w:rPr>
          <w:rFonts w:ascii="Impact" w:hAnsi="Impact" w:cs="Arial"/>
          <w:sz w:val="24"/>
          <w:szCs w:val="24"/>
          <w:lang w:val="ro-RO"/>
        </w:rPr>
        <w:t>01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997EA4">
        <w:rPr>
          <w:rFonts w:ascii="Impact" w:hAnsi="Impact" w:cs="Arial"/>
          <w:sz w:val="24"/>
          <w:szCs w:val="24"/>
          <w:lang w:val="ro-RO"/>
        </w:rPr>
        <w:t>8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267A128A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 xml:space="preserve"> Aurel POPESCU</w:t>
      </w:r>
    </w:p>
    <w:p w14:paraId="1BE530A8" w14:textId="77777777" w:rsidR="00D52CCE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12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1ACD169A" w14:textId="428859B9" w:rsidR="00027D5F" w:rsidRPr="007A7357" w:rsidRDefault="00997EA4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doamna GASPAR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absent</w:t>
      </w:r>
      <w:r>
        <w:rPr>
          <w:rFonts w:ascii="Arial" w:hAnsi="Arial" w:cs="Arial"/>
          <w:sz w:val="24"/>
          <w:szCs w:val="24"/>
          <w:lang w:val="ro-RO"/>
        </w:rPr>
        <w:t>a</w:t>
      </w:r>
    </w:p>
    <w:p w14:paraId="48E8C5A5" w14:textId="258628BA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997EA4">
        <w:rPr>
          <w:rFonts w:ascii="Arial" w:hAnsi="Arial" w:cs="Arial"/>
          <w:sz w:val="24"/>
          <w:szCs w:val="24"/>
          <w:lang w:val="ro-RO"/>
        </w:rPr>
        <w:t>130/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7A7357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776EE7DD" w:rsidR="005908E0" w:rsidRPr="00D52CCE" w:rsidRDefault="00027D5F" w:rsidP="00D52CCE">
            <w:pPr>
              <w:jc w:val="center"/>
              <w:rPr>
                <w:rFonts w:ascii="Arial" w:hAnsi="Arial" w:cs="Arial"/>
                <w:lang w:val="ro-RO" w:eastAsia="ar-SA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D52CC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nr.65 </w:t>
            </w:r>
            <w:r w:rsidR="00D52CCE" w:rsidRPr="00D52CCE">
              <w:rPr>
                <w:rFonts w:ascii="Arial" w:hAnsi="Arial" w:cs="Arial"/>
                <w:b/>
                <w:sz w:val="24"/>
                <w:szCs w:val="24"/>
                <w:lang w:val="ro-RO" w:eastAsia="ar-SA"/>
              </w:rPr>
              <w:t>privind modificarea Hotararea Consiliului Local nr.14/2017 privind aproba</w:t>
            </w:r>
            <w:r w:rsidR="00D52CCE">
              <w:rPr>
                <w:rFonts w:ascii="Arial" w:hAnsi="Arial" w:cs="Arial"/>
                <w:b/>
                <w:sz w:val="24"/>
                <w:szCs w:val="24"/>
                <w:lang w:val="ro-RO" w:eastAsia="ar-SA"/>
              </w:rPr>
              <w:t>rea măsurilor cu caracter social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00CC67F9" w:rsidR="0049095C" w:rsidRPr="00B930C5" w:rsidRDefault="0049095C" w:rsidP="00B930C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930C5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B930C5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4270D2DC" w14:textId="3751F4A1" w:rsidR="0049095C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52CCE">
              <w:rPr>
                <w:rFonts w:ascii="Arial" w:hAnsi="Arial" w:cs="Arial"/>
                <w:b/>
                <w:sz w:val="24"/>
                <w:szCs w:val="24"/>
              </w:rPr>
              <w:t>dl.GOSA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D560FFE" w14:textId="3B2434B7" w:rsidR="008F24B2" w:rsidRPr="007A7357" w:rsidRDefault="00332641" w:rsidP="00D52CCE">
            <w:pP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="005D290E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258B0"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D52CCE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</w:tc>
      </w:tr>
      <w:tr w:rsidR="00D6230C" w:rsidRPr="007A7357" w14:paraId="10DAD762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D6230C" w:rsidRPr="007A7357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2,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7ACE73" w14:textId="53A5A82A" w:rsidR="00D6230C" w:rsidRPr="007A7357" w:rsidRDefault="00027D5F" w:rsidP="00D52CC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H.C.L. </w:t>
            </w:r>
            <w:r w:rsid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nr.66</w:t>
            </w:r>
            <w:r w:rsidR="00D52CCE" w:rsidRPr="00D52CCE">
              <w:rPr>
                <w:rFonts w:ascii="Arial" w:hAnsi="Arial" w:cs="Arial"/>
                <w:lang w:val="ro-RO" w:eastAsia="en-US"/>
              </w:rPr>
              <w:t xml:space="preserve"> </w:t>
            </w:r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privind unele măsuri urgente de asanare în vederea prevenirii inundării gospodăriilor populației</w:t>
            </w:r>
            <w:r w:rsid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3182FB70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351404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5E7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096246D" w14:textId="77777777" w:rsidR="00F23466" w:rsidRPr="007A7357" w:rsidRDefault="00D6230C" w:rsidP="00F234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3466" w:rsidRPr="007A73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3B002D69" w14:textId="0A3A9C21" w:rsidR="00D6230C" w:rsidRPr="007A7357" w:rsidRDefault="00F23466" w:rsidP="00D52C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 w:rsidR="00E125E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</w:tc>
      </w:tr>
      <w:tr w:rsidR="00D6230C" w:rsidRPr="007A7357" w14:paraId="39C4AE34" w14:textId="77777777" w:rsidTr="00D52CCE">
        <w:trPr>
          <w:trHeight w:val="125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593F5" w14:textId="77777777" w:rsidR="00D6230C" w:rsidRPr="007A7357" w:rsidRDefault="00D6230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CCC3FA" w14:textId="00AE5945" w:rsidR="00D52CCE" w:rsidRPr="00D52CCE" w:rsidRDefault="00D52CCE" w:rsidP="00D52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H.C.L.nr.</w:t>
            </w:r>
            <w:r w:rsidRPr="00D52CC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67</w:t>
            </w:r>
            <w:r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privind rectificarea nr. 2 a bugetului local al comunei Dudeștii Noi</w:t>
            </w:r>
          </w:p>
          <w:p w14:paraId="2786FD40" w14:textId="77777777" w:rsidR="00D52CCE" w:rsidRPr="007768F0" w:rsidRDefault="00D52CCE" w:rsidP="00D52CCE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pe anul 2019</w:t>
            </w:r>
          </w:p>
          <w:p w14:paraId="3D89F12D" w14:textId="3FF6D6BF" w:rsidR="00D6230C" w:rsidRPr="007A7357" w:rsidRDefault="00D6230C" w:rsidP="00D52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616A6" w14:textId="3DE6BB15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4ECFCD33" w14:textId="57A3EC72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4FFF0C7" w14:textId="46B2A6C2" w:rsidR="00D6230C" w:rsidRPr="007A7357" w:rsidRDefault="00D6230C" w:rsidP="00B53D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5E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</w:p>
        </w:tc>
      </w:tr>
      <w:tr w:rsidR="00351404" w:rsidRPr="007A7357" w14:paraId="1D7BA856" w14:textId="77777777" w:rsidTr="00D52CCE">
        <w:trPr>
          <w:trHeight w:val="80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C54D" w14:textId="77777777" w:rsidR="00351404" w:rsidRPr="007A7357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ACEE97" w14:textId="75BE8DCB" w:rsidR="00351404" w:rsidRPr="00D52CCE" w:rsidRDefault="00D52CCE" w:rsidP="00D52CC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D52CC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H.C.L.nr.68 </w:t>
            </w:r>
            <w:r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privind aprobarea execuţiei bugetare a bugetului local al comunei Dudeştii Noi la 30  IUNIE 2019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4A0BF7" w14:textId="31D249BE" w:rsidR="00351404" w:rsidRPr="00D52CCE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53DE2" w:rsidRPr="00D52C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7357"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2CCE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4B9FF42" w14:textId="77777777" w:rsidR="00351404" w:rsidRPr="00D52CCE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7357"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0 </w:t>
            </w:r>
            <w:r w:rsidR="007A7357"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2CCE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2CCE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E8282D5" w14:textId="77777777" w:rsidR="00351404" w:rsidRPr="00D52CCE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7A7357"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57A3" w:rsidRPr="00D52CCE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2CCE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2CCE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7FE208E1" w14:textId="77777777" w:rsidR="00351404" w:rsidRPr="00D52CCE" w:rsidRDefault="00351404" w:rsidP="00EE57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351404" w:rsidRPr="007A7357" w14:paraId="4488CAFD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5A3D1" w14:textId="77777777" w:rsidR="00351404" w:rsidRPr="007A7357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bookmarkStart w:id="1" w:name="_Hlk690180"/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9A41BA" w14:textId="72B1B5EE" w:rsidR="00351404" w:rsidRPr="007A7357" w:rsidRDefault="007A7357" w:rsidP="00D52CC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D52CCE"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  <w:t xml:space="preserve">nr.69 </w:t>
            </w:r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privind emiterea acordului de principiu în vederea demarării procedurilor de contractare a unei finanțări rambursabile interne în valoare de </w:t>
            </w:r>
            <w:r w:rsidR="00D52CC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10.0</w:t>
            </w:r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00.000  lei, în vederea asigurarii cash-flow-ului necesar </w:t>
            </w:r>
            <w:bookmarkStart w:id="2" w:name="_Hlk13212349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finalizarii</w:t>
            </w:r>
            <w:bookmarkEnd w:id="2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proiectelor cu fonduri europene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D823E7" w14:textId="48BA0A8E" w:rsidR="00027D5F" w:rsidRPr="007A7357" w:rsidRDefault="00351404" w:rsidP="00027D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7E662FB" w14:textId="5C29B253" w:rsidR="00027D5F" w:rsidRPr="007A7357" w:rsidRDefault="00027D5F" w:rsidP="00027D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0C702003" w14:textId="6ECFC22D" w:rsidR="00351404" w:rsidRPr="007A7357" w:rsidRDefault="00027D5F" w:rsidP="00D52C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</w:tc>
      </w:tr>
      <w:bookmarkEnd w:id="1"/>
      <w:tr w:rsidR="00965C00" w:rsidRPr="007A7357" w14:paraId="0D8AFA7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C8FBD" w14:textId="2AA1DAF5" w:rsidR="00965C00" w:rsidRPr="007A7357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4C898" w14:textId="6CE39B52" w:rsidR="00D52CCE" w:rsidRPr="00D52CCE" w:rsidRDefault="00965C00" w:rsidP="00D52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 nr.</w:t>
            </w:r>
            <w:r w:rsidR="00D52CC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70</w:t>
            </w:r>
            <w:r w:rsidR="00D52CCE" w:rsidRPr="007768F0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privind aprobarea vânzării terenurilor înscrise în C.F. nr. 401372, C.F. nr.402035, </w:t>
            </w:r>
          </w:p>
          <w:p w14:paraId="1BA03A27" w14:textId="1BE4786C" w:rsidR="00D52CCE" w:rsidRPr="00D52CCE" w:rsidRDefault="00D52CCE" w:rsidP="00D52C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C.F. nr.400050,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respectiv </w:t>
            </w:r>
            <w:r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C.F. nr.400855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din domeniul privat al comunei</w:t>
            </w:r>
            <w:r w:rsidRPr="00D52CCE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Dudestii Noi</w:t>
            </w:r>
          </w:p>
          <w:p w14:paraId="2973147D" w14:textId="33592CB6" w:rsidR="00965C00" w:rsidRPr="007A7357" w:rsidRDefault="00965C00" w:rsidP="00D52CCE">
            <w:pPr>
              <w:jc w:val="center"/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9AD289" w14:textId="686291BA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1</w:t>
            </w:r>
            <w:r w:rsidR="00D52C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D8BA563" w14:textId="602F0387" w:rsidR="00965C00" w:rsidRPr="00965C00" w:rsidRDefault="00965C00" w:rsidP="00965C0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154BC14" w14:textId="60F54A76" w:rsidR="00965C00" w:rsidRPr="00965C00" w:rsidRDefault="00965C00" w:rsidP="00965C0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3EE5B62F" w14:textId="4AC02182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965C00" w:rsidRPr="007A7357" w14:paraId="2BEDEF0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0F568" w14:textId="2DACFDBA" w:rsidR="00965C00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7EB4A7" w14:textId="60CD221B" w:rsidR="00D52CCE" w:rsidRPr="007768F0" w:rsidRDefault="00965C00" w:rsidP="00D52CCE">
            <w:pPr>
              <w:jc w:val="center"/>
              <w:rPr>
                <w:rFonts w:ascii="Arial" w:hAnsi="Arial" w:cs="Arial"/>
                <w:bCs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D52CCE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71 </w:t>
            </w:r>
            <w:proofErr w:type="spellStart"/>
            <w:r w:rsidR="00D52CCE">
              <w:rPr>
                <w:rFonts w:ascii="Arial" w:hAnsi="Arial" w:cs="Arial"/>
                <w:b/>
                <w:bCs/>
                <w:sz w:val="24"/>
                <w:szCs w:val="24"/>
              </w:rPr>
              <w:t>privind</w:t>
            </w:r>
            <w:proofErr w:type="spellEnd"/>
            <w:r w:rsid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atribuirea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folosinta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gratuita</w:t>
            </w:r>
            <w:proofErr w:type="spellEnd"/>
            <w:r w:rsidR="00D52CCE" w:rsidRPr="007768F0">
              <w:rPr>
                <w:rFonts w:ascii="Arial" w:hAnsi="Arial" w:cs="Arial"/>
                <w:bCs/>
              </w:rPr>
              <w:t xml:space="preserve"> </w:t>
            </w:r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terenului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inscris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Cartea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Funciara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nr.401375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catre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Consiliul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Judetean</w:t>
            </w:r>
            <w:proofErr w:type="spellEnd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2CCE" w:rsidRPr="00D52CCE">
              <w:rPr>
                <w:rFonts w:ascii="Arial" w:hAnsi="Arial" w:cs="Arial"/>
                <w:b/>
                <w:bCs/>
                <w:sz w:val="24"/>
                <w:szCs w:val="24"/>
              </w:rPr>
              <w:t>Timis</w:t>
            </w:r>
            <w:proofErr w:type="spellEnd"/>
            <w:r w:rsidR="00D52CCE">
              <w:rPr>
                <w:rFonts w:ascii="Arial" w:hAnsi="Arial" w:cs="Arial"/>
                <w:bCs/>
              </w:rPr>
              <w:t>.</w:t>
            </w:r>
          </w:p>
          <w:p w14:paraId="4C13836D" w14:textId="26EC76E4" w:rsidR="00965C00" w:rsidRPr="007A7357" w:rsidRDefault="00965C00" w:rsidP="00D52CC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171E05" w14:textId="4B46E380" w:rsidR="00965C00" w:rsidRPr="00D52CCE" w:rsidRDefault="00965C00" w:rsidP="00D52CC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52CCE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D52CCE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FE78115" w14:textId="0C13CA56" w:rsidR="00965C00" w:rsidRPr="00D52CCE" w:rsidRDefault="00D52CCE" w:rsidP="00D52CCE">
            <w:pPr>
              <w:ind w:left="5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proofErr w:type="spellStart"/>
            <w:r w:rsidR="00965C00" w:rsidRPr="00D52CCE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="00965C00"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65C00" w:rsidRPr="00D52CCE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domnul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Porojan</w:t>
            </w:r>
            <w:proofErr w:type="spellEnd"/>
            <w:r w:rsidR="00965C00" w:rsidRPr="00D52C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4FBF3F" w14:textId="686FC8CF" w:rsidR="00965C00" w:rsidRPr="00965C00" w:rsidRDefault="00965C00" w:rsidP="00965C0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23A5D520" w14:textId="1168ABB5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6"/>
  </w:num>
  <w:num w:numId="5">
    <w:abstractNumId w:val="4"/>
  </w:num>
  <w:num w:numId="6">
    <w:abstractNumId w:val="18"/>
  </w:num>
  <w:num w:numId="7">
    <w:abstractNumId w:val="23"/>
  </w:num>
  <w:num w:numId="8">
    <w:abstractNumId w:val="21"/>
  </w:num>
  <w:num w:numId="9">
    <w:abstractNumId w:val="3"/>
  </w:num>
  <w:num w:numId="10">
    <w:abstractNumId w:val="12"/>
  </w:num>
  <w:num w:numId="11">
    <w:abstractNumId w:val="27"/>
  </w:num>
  <w:num w:numId="12">
    <w:abstractNumId w:val="29"/>
  </w:num>
  <w:num w:numId="13">
    <w:abstractNumId w:val="17"/>
  </w:num>
  <w:num w:numId="14">
    <w:abstractNumId w:val="13"/>
  </w:num>
  <w:num w:numId="15">
    <w:abstractNumId w:val="26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7"/>
  </w:num>
  <w:num w:numId="21">
    <w:abstractNumId w:val="24"/>
  </w:num>
  <w:num w:numId="22">
    <w:abstractNumId w:val="19"/>
  </w:num>
  <w:num w:numId="23">
    <w:abstractNumId w:val="10"/>
  </w:num>
  <w:num w:numId="24">
    <w:abstractNumId w:val="11"/>
  </w:num>
  <w:num w:numId="25">
    <w:abstractNumId w:val="14"/>
  </w:num>
  <w:num w:numId="26">
    <w:abstractNumId w:val="1"/>
  </w:num>
  <w:num w:numId="27">
    <w:abstractNumId w:val="15"/>
  </w:num>
  <w:num w:numId="28">
    <w:abstractNumId w:val="20"/>
  </w:num>
  <w:num w:numId="29">
    <w:abstractNumId w:va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E788A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49D50B5F-9B50-4445-9339-1D51E40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2511-FE31-4262-B7CF-14376485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2</cp:revision>
  <cp:lastPrinted>2016-01-22T08:46:00Z</cp:lastPrinted>
  <dcterms:created xsi:type="dcterms:W3CDTF">2019-08-19T06:30:00Z</dcterms:created>
  <dcterms:modified xsi:type="dcterms:W3CDTF">2019-08-19T06:30:00Z</dcterms:modified>
</cp:coreProperties>
</file>